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4CA2" w:rsidRDefault="00454CA2" w:rsidP="00454CA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54CA2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E02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9189B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2023-02-28T13:01:00Z</dcterms:modified>
</cp:coreProperties>
</file>